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541FB" w14:textId="77777777" w:rsidR="005135F5" w:rsidRDefault="00621A0B">
      <w:pPr>
        <w:rPr>
          <w:b/>
        </w:rPr>
      </w:pPr>
      <w:bookmarkStart w:id="0" w:name="_GoBack"/>
      <w:bookmarkEnd w:id="0"/>
      <w:r>
        <w:rPr>
          <w:b/>
        </w:rPr>
        <w:t>Child Impact Analysis Pilot Judicial Feedback</w:t>
      </w:r>
    </w:p>
    <w:p w14:paraId="50D0FBE5" w14:textId="77777777" w:rsidR="00621A0B" w:rsidRDefault="00621A0B">
      <w:r>
        <w:t>The Section 7 report for the case highlighted in our email to you was prepared under Cafcass’ Child Impact Analysis framework pilot, which aims to improve the quality of private law casework and ensure a child centred approach.</w:t>
      </w:r>
    </w:p>
    <w:p w14:paraId="7C5C657E" w14:textId="77777777" w:rsidR="00621A0B" w:rsidRDefault="00621A0B">
      <w:r>
        <w:t>Please provide feedback on this alternative process compared to the traditional Section 7 process by checking the boxes below next to your chosen answer. Please provide any additional comments you wish to make below each response.</w:t>
      </w:r>
    </w:p>
    <w:p w14:paraId="7FAE82CA" w14:textId="77777777" w:rsidR="00621A0B" w:rsidRDefault="00621A0B" w:rsidP="00621A0B">
      <w:pPr>
        <w:pStyle w:val="ListParagraph"/>
        <w:numPr>
          <w:ilvl w:val="0"/>
          <w:numId w:val="1"/>
        </w:numPr>
      </w:pPr>
      <w:r>
        <w:t>Please enter the Unique Case Reference Number contained in the survey invite email:</w:t>
      </w:r>
    </w:p>
    <w:p w14:paraId="64DC6E80" w14:textId="77777777" w:rsidR="00621A0B" w:rsidRDefault="00621A0B" w:rsidP="00621A0B">
      <w:pPr>
        <w:pStyle w:val="ListParagraph"/>
        <w:numPr>
          <w:ilvl w:val="0"/>
          <w:numId w:val="1"/>
        </w:numPr>
      </w:pPr>
      <w:r>
        <w:t>In your opinion, has the new framework resulting in Cafcass’ work being:</w:t>
      </w:r>
    </w:p>
    <w:p w14:paraId="77880CB9" w14:textId="77777777" w:rsidR="00621A0B" w:rsidRDefault="00621A0B" w:rsidP="00621A0B">
      <w:pPr>
        <w:pStyle w:val="ListParagraph"/>
        <w:numPr>
          <w:ilvl w:val="1"/>
          <w:numId w:val="1"/>
        </w:numPr>
      </w:pPr>
      <w:r>
        <w:t>More child centred</w:t>
      </w:r>
    </w:p>
    <w:p w14:paraId="395D0873" w14:textId="77777777" w:rsidR="00621A0B" w:rsidRDefault="00621A0B" w:rsidP="00621A0B">
      <w:pPr>
        <w:pStyle w:val="ListParagraph"/>
        <w:numPr>
          <w:ilvl w:val="1"/>
          <w:numId w:val="1"/>
        </w:numPr>
      </w:pPr>
      <w:r>
        <w:t>No change</w:t>
      </w:r>
    </w:p>
    <w:p w14:paraId="4119E557" w14:textId="77777777" w:rsidR="00621A0B" w:rsidRDefault="00621A0B" w:rsidP="00621A0B">
      <w:pPr>
        <w:pStyle w:val="ListParagraph"/>
        <w:numPr>
          <w:ilvl w:val="1"/>
          <w:numId w:val="1"/>
        </w:numPr>
      </w:pPr>
      <w:r>
        <w:t>Less child centred</w:t>
      </w:r>
    </w:p>
    <w:p w14:paraId="198011F9" w14:textId="77777777" w:rsidR="00621A0B" w:rsidRDefault="00621A0B" w:rsidP="00621A0B">
      <w:pPr>
        <w:pStyle w:val="ListParagraph"/>
      </w:pPr>
      <w:r>
        <w:t>Please provide comments to support your response:</w:t>
      </w:r>
    </w:p>
    <w:p w14:paraId="613E4F5A" w14:textId="77777777" w:rsidR="00621A0B" w:rsidRDefault="00621A0B" w:rsidP="00621A0B">
      <w:pPr>
        <w:pStyle w:val="ListParagraph"/>
      </w:pPr>
    </w:p>
    <w:p w14:paraId="2E771DFE" w14:textId="77777777" w:rsidR="00621A0B" w:rsidRDefault="00621A0B" w:rsidP="00621A0B">
      <w:pPr>
        <w:pStyle w:val="ListParagraph"/>
        <w:numPr>
          <w:ilvl w:val="0"/>
          <w:numId w:val="1"/>
        </w:numPr>
      </w:pPr>
      <w:r>
        <w:t>In your opinion, what impact has the new framework had on parental understanding of Cafcass’ role:</w:t>
      </w:r>
    </w:p>
    <w:p w14:paraId="2AC65B23" w14:textId="77777777" w:rsidR="00621A0B" w:rsidRDefault="00621A0B" w:rsidP="00621A0B">
      <w:pPr>
        <w:pStyle w:val="ListParagraph"/>
        <w:numPr>
          <w:ilvl w:val="1"/>
          <w:numId w:val="1"/>
        </w:numPr>
      </w:pPr>
      <w:r>
        <w:t>Better understanding</w:t>
      </w:r>
    </w:p>
    <w:p w14:paraId="16A31A98" w14:textId="77777777" w:rsidR="00621A0B" w:rsidRDefault="00621A0B" w:rsidP="00621A0B">
      <w:pPr>
        <w:pStyle w:val="ListParagraph"/>
        <w:numPr>
          <w:ilvl w:val="1"/>
          <w:numId w:val="1"/>
        </w:numPr>
      </w:pPr>
      <w:r>
        <w:t>No change</w:t>
      </w:r>
    </w:p>
    <w:p w14:paraId="0A3FFAA2" w14:textId="77777777" w:rsidR="00621A0B" w:rsidRDefault="00621A0B" w:rsidP="00621A0B">
      <w:pPr>
        <w:pStyle w:val="ListParagraph"/>
        <w:numPr>
          <w:ilvl w:val="1"/>
          <w:numId w:val="1"/>
        </w:numPr>
      </w:pPr>
      <w:r>
        <w:t>Less understanding</w:t>
      </w:r>
    </w:p>
    <w:p w14:paraId="537EE248" w14:textId="77777777" w:rsidR="00621A0B" w:rsidRDefault="00621A0B" w:rsidP="00621A0B">
      <w:pPr>
        <w:pStyle w:val="ListParagraph"/>
      </w:pPr>
      <w:r>
        <w:t>Please provide comments to support your response:</w:t>
      </w:r>
    </w:p>
    <w:p w14:paraId="45BBBE4C" w14:textId="77777777" w:rsidR="00621A0B" w:rsidRDefault="00621A0B" w:rsidP="00621A0B">
      <w:pPr>
        <w:pStyle w:val="ListParagraph"/>
      </w:pPr>
    </w:p>
    <w:p w14:paraId="4E8030CA" w14:textId="77777777" w:rsidR="00621A0B" w:rsidRDefault="00621A0B" w:rsidP="00621A0B">
      <w:pPr>
        <w:pStyle w:val="ListParagraph"/>
        <w:numPr>
          <w:ilvl w:val="0"/>
          <w:numId w:val="1"/>
        </w:numPr>
      </w:pPr>
      <w:r>
        <w:t xml:space="preserve"> In your opinion, what impact has the new framework had on parental understanding of, and responsibility for, the impact of proceedings on their child:</w:t>
      </w:r>
    </w:p>
    <w:p w14:paraId="26DCA4A7" w14:textId="77777777" w:rsidR="00621A0B" w:rsidRDefault="00621A0B" w:rsidP="00621A0B">
      <w:pPr>
        <w:pStyle w:val="ListParagraph"/>
        <w:numPr>
          <w:ilvl w:val="1"/>
          <w:numId w:val="1"/>
        </w:numPr>
      </w:pPr>
      <w:r>
        <w:t>Increased understanding</w:t>
      </w:r>
    </w:p>
    <w:p w14:paraId="79A56A63" w14:textId="77777777" w:rsidR="00621A0B" w:rsidRDefault="00621A0B" w:rsidP="00621A0B">
      <w:pPr>
        <w:pStyle w:val="ListParagraph"/>
        <w:numPr>
          <w:ilvl w:val="1"/>
          <w:numId w:val="1"/>
        </w:numPr>
      </w:pPr>
      <w:r>
        <w:t>No change</w:t>
      </w:r>
    </w:p>
    <w:p w14:paraId="59EF625B" w14:textId="77777777" w:rsidR="00621A0B" w:rsidRDefault="00621A0B" w:rsidP="00621A0B">
      <w:pPr>
        <w:pStyle w:val="ListParagraph"/>
        <w:numPr>
          <w:ilvl w:val="1"/>
          <w:numId w:val="1"/>
        </w:numPr>
      </w:pPr>
      <w:r>
        <w:t>Decreased understanding</w:t>
      </w:r>
    </w:p>
    <w:p w14:paraId="4F9D29C7" w14:textId="77777777" w:rsidR="00621A0B" w:rsidRDefault="00621A0B" w:rsidP="00621A0B">
      <w:pPr>
        <w:pStyle w:val="ListParagraph"/>
      </w:pPr>
      <w:r>
        <w:t>Please provide comments to support your response:</w:t>
      </w:r>
    </w:p>
    <w:p w14:paraId="5B58A6A3" w14:textId="77777777" w:rsidR="00621A0B" w:rsidRDefault="00621A0B" w:rsidP="00621A0B">
      <w:pPr>
        <w:pStyle w:val="ListParagraph"/>
      </w:pPr>
    </w:p>
    <w:p w14:paraId="72FD91E7" w14:textId="77777777" w:rsidR="00621A0B" w:rsidRDefault="00621A0B" w:rsidP="00621A0B">
      <w:pPr>
        <w:pStyle w:val="ListParagraph"/>
        <w:numPr>
          <w:ilvl w:val="0"/>
          <w:numId w:val="1"/>
        </w:numPr>
      </w:pPr>
      <w:r>
        <w:t>In your opinion, has the new framework changed the time spent in court on parental conflict (where these issues are not related to the best interests and wellbeing of the child):</w:t>
      </w:r>
    </w:p>
    <w:p w14:paraId="04D35132" w14:textId="77777777" w:rsidR="00621A0B" w:rsidRDefault="00621A0B" w:rsidP="00621A0B">
      <w:pPr>
        <w:pStyle w:val="ListParagraph"/>
        <w:numPr>
          <w:ilvl w:val="1"/>
          <w:numId w:val="1"/>
        </w:numPr>
      </w:pPr>
      <w:r>
        <w:t>More time</w:t>
      </w:r>
    </w:p>
    <w:p w14:paraId="39DE8B75" w14:textId="77777777" w:rsidR="00621A0B" w:rsidRDefault="00621A0B" w:rsidP="00621A0B">
      <w:pPr>
        <w:pStyle w:val="ListParagraph"/>
        <w:numPr>
          <w:ilvl w:val="1"/>
          <w:numId w:val="1"/>
        </w:numPr>
      </w:pPr>
      <w:r>
        <w:t>No change</w:t>
      </w:r>
    </w:p>
    <w:p w14:paraId="2998EC5C" w14:textId="77777777" w:rsidR="00621A0B" w:rsidRDefault="00621A0B" w:rsidP="00621A0B">
      <w:pPr>
        <w:pStyle w:val="ListParagraph"/>
        <w:numPr>
          <w:ilvl w:val="1"/>
          <w:numId w:val="1"/>
        </w:numPr>
      </w:pPr>
      <w:r>
        <w:t>Less time</w:t>
      </w:r>
    </w:p>
    <w:p w14:paraId="6AB04BA1" w14:textId="77777777" w:rsidR="00621A0B" w:rsidRDefault="00621A0B" w:rsidP="00621A0B">
      <w:pPr>
        <w:pStyle w:val="ListParagraph"/>
      </w:pPr>
      <w:r>
        <w:t>Please provide comments to support your response:</w:t>
      </w:r>
    </w:p>
    <w:p w14:paraId="085240E6" w14:textId="77777777" w:rsidR="00621A0B" w:rsidRDefault="00621A0B" w:rsidP="00621A0B">
      <w:pPr>
        <w:pStyle w:val="ListParagraph"/>
      </w:pPr>
    </w:p>
    <w:p w14:paraId="56907020" w14:textId="77777777" w:rsidR="00621A0B" w:rsidRPr="00621A0B" w:rsidRDefault="00621A0B" w:rsidP="00621A0B">
      <w:pPr>
        <w:pStyle w:val="ListParagraph"/>
      </w:pPr>
    </w:p>
    <w:sectPr w:rsidR="00621A0B" w:rsidRPr="00621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4781F"/>
    <w:multiLevelType w:val="hybridMultilevel"/>
    <w:tmpl w:val="0ECAAB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0B"/>
    <w:rsid w:val="00125D81"/>
    <w:rsid w:val="00550BD7"/>
    <w:rsid w:val="00621A0B"/>
    <w:rsid w:val="0097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E09E"/>
  <w15:chartTrackingRefBased/>
  <w15:docId w15:val="{88E8D898-384E-4705-B033-9E6F43C3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E01CD43383F449801AE9A7F3871CB" ma:contentTypeVersion="" ma:contentTypeDescription="Create a new document." ma:contentTypeScope="" ma:versionID="d32586220e933f32513e365a33a646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5B1AD-1614-4588-B09F-A61C6A764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2F8AED-F414-4985-BD33-99ADF4E4FFC0}">
  <ds:schemaRefs>
    <ds:schemaRef ds:uri="http://schemas.microsoft.com/sharepoint/v3/contenttype/forms"/>
  </ds:schemaRefs>
</ds:datastoreItem>
</file>

<file path=customXml/itemProps3.xml><?xml version="1.0" encoding="utf-8"?>
<ds:datastoreItem xmlns:ds="http://schemas.openxmlformats.org/officeDocument/2006/customXml" ds:itemID="{C04AFB4A-5BEA-40E7-9540-0F363A7948FA}">
  <ds:schemaRef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Cafcass</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Caitlin - Cafcass</dc:creator>
  <cp:keywords/>
  <dc:description/>
  <cp:lastModifiedBy>Morrison, Elizabeth - Cafcass</cp:lastModifiedBy>
  <cp:revision>2</cp:revision>
  <dcterms:created xsi:type="dcterms:W3CDTF">2017-08-21T10:08:00Z</dcterms:created>
  <dcterms:modified xsi:type="dcterms:W3CDTF">2017-08-21T10:08:00Z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0x010100127E01CD43383F449801AE9A7F3871CB</vt:lpwstr>
  </property>
</Properties>
</file>